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B659" w14:textId="6FC0EA96" w:rsidR="00A262BD" w:rsidRPr="00DB49E3" w:rsidRDefault="00A262BD" w:rsidP="00DF0F13">
      <w:pPr>
        <w:spacing w:after="0" w:line="240" w:lineRule="auto"/>
        <w:ind w:left="10" w:right="62" w:hanging="10"/>
        <w:jc w:val="center"/>
        <w:rPr>
          <w:rFonts w:asciiTheme="minorHAnsi" w:hAnsiTheme="minorHAnsi" w:cstheme="minorHAnsi"/>
          <w:sz w:val="28"/>
          <w:szCs w:val="28"/>
        </w:rPr>
      </w:pPr>
      <w:r w:rsidRPr="00DB49E3">
        <w:rPr>
          <w:rFonts w:asciiTheme="minorHAnsi" w:hAnsiTheme="minorHAnsi" w:cstheme="minorHAnsi"/>
          <w:b/>
          <w:sz w:val="28"/>
          <w:szCs w:val="28"/>
        </w:rPr>
        <w:t>POSITION SUMMARY</w:t>
      </w:r>
    </w:p>
    <w:p w14:paraId="5E977C40" w14:textId="1A214A08" w:rsidR="00A262BD" w:rsidRPr="00FB6D67" w:rsidRDefault="00A262BD" w:rsidP="00DF0F13">
      <w:pPr>
        <w:spacing w:after="0" w:line="240" w:lineRule="auto"/>
        <w:ind w:left="10" w:right="60" w:hanging="10"/>
        <w:jc w:val="center"/>
        <w:rPr>
          <w:rFonts w:ascii="Aptos Body" w:hAnsi="Aptos Body" w:cstheme="minorHAnsi"/>
          <w:sz w:val="24"/>
          <w:szCs w:val="24"/>
        </w:rPr>
      </w:pPr>
      <w:r w:rsidRPr="00DB49E3">
        <w:rPr>
          <w:rFonts w:asciiTheme="minorHAnsi" w:hAnsiTheme="minorHAnsi" w:cstheme="minorHAnsi"/>
          <w:b/>
          <w:sz w:val="28"/>
          <w:szCs w:val="28"/>
        </w:rPr>
        <w:t xml:space="preserve">QUEEN’S UNIVERSITY </w:t>
      </w:r>
      <w:r w:rsidR="00CD78D0">
        <w:rPr>
          <w:rFonts w:asciiTheme="minorHAnsi" w:hAnsiTheme="minorHAnsi" w:cstheme="minorHAnsi"/>
          <w:b/>
          <w:sz w:val="28"/>
          <w:szCs w:val="28"/>
        </w:rPr>
        <w:t>–</w:t>
      </w:r>
      <w:r w:rsidRPr="00DB49E3">
        <w:rPr>
          <w:rFonts w:asciiTheme="minorHAnsi" w:hAnsiTheme="minorHAnsi" w:cstheme="minorHAnsi"/>
          <w:b/>
          <w:sz w:val="28"/>
          <w:szCs w:val="28"/>
        </w:rPr>
        <w:t xml:space="preserve"> </w:t>
      </w:r>
      <w:r w:rsidR="00CD78D0" w:rsidRPr="00FB6D67">
        <w:rPr>
          <w:rFonts w:ascii="Aptos Body" w:hAnsi="Aptos Body" w:cstheme="minorHAnsi"/>
          <w:b/>
          <w:sz w:val="24"/>
          <w:szCs w:val="24"/>
        </w:rPr>
        <w:t>Postdoctoral Researcher</w:t>
      </w:r>
      <w:r w:rsidR="00BC7335" w:rsidRPr="00FB6D67">
        <w:rPr>
          <w:rFonts w:ascii="Aptos Body" w:hAnsi="Aptos Body" w:cstheme="minorHAnsi"/>
          <w:b/>
          <w:sz w:val="24"/>
          <w:szCs w:val="24"/>
        </w:rPr>
        <w:t xml:space="preserve"> </w:t>
      </w:r>
      <w:r w:rsidR="00BC7335" w:rsidRPr="00FB6D67">
        <w:rPr>
          <w:rFonts w:ascii="Aptos Body" w:hAnsi="Aptos Body" w:cstheme="minorHAnsi"/>
          <w:b/>
          <w:i/>
          <w:iCs/>
          <w:sz w:val="24"/>
          <w:szCs w:val="24"/>
        </w:rPr>
        <w:t>modeling</w:t>
      </w:r>
    </w:p>
    <w:p w14:paraId="47AE9524" w14:textId="0B063042" w:rsidR="00172B99" w:rsidRPr="00FB6D67" w:rsidRDefault="00172B99" w:rsidP="00DF0F13">
      <w:pPr>
        <w:spacing w:after="0" w:line="240" w:lineRule="auto"/>
        <w:jc w:val="both"/>
        <w:rPr>
          <w:rFonts w:ascii="Aptos Body" w:hAnsi="Aptos Body" w:cstheme="minorHAnsi"/>
          <w:sz w:val="24"/>
          <w:szCs w:val="24"/>
        </w:rPr>
      </w:pPr>
    </w:p>
    <w:p w14:paraId="46504E14" w14:textId="64ED1F14" w:rsidR="00C623C6" w:rsidRPr="00FB6D67" w:rsidRDefault="00227BA2" w:rsidP="000B1A4C">
      <w:pPr>
        <w:pStyle w:val="Default"/>
        <w:jc w:val="both"/>
        <w:rPr>
          <w:rFonts w:ascii="Aptos Body" w:hAnsi="Aptos Body" w:cstheme="minorHAnsi"/>
        </w:rPr>
      </w:pPr>
      <w:bookmarkStart w:id="0" w:name="_Hlk171750292"/>
      <w:r w:rsidRPr="00FB6D67">
        <w:rPr>
          <w:rFonts w:ascii="Aptos Body" w:hAnsi="Aptos Body" w:cstheme="minorHAnsi"/>
        </w:rPr>
        <w:t xml:space="preserve">We are looking for an enthusiastic candidate for </w:t>
      </w:r>
      <w:r w:rsidR="00CD78D0" w:rsidRPr="00FB6D67">
        <w:rPr>
          <w:rFonts w:ascii="Aptos Body" w:hAnsi="Aptos Body" w:cstheme="minorHAnsi"/>
        </w:rPr>
        <w:t>postdoctoral position</w:t>
      </w:r>
      <w:r w:rsidRPr="00FB6D67">
        <w:rPr>
          <w:rFonts w:ascii="Aptos Body" w:hAnsi="Aptos Body" w:cstheme="minorHAnsi"/>
        </w:rPr>
        <w:t>(s)</w:t>
      </w:r>
      <w:r w:rsidR="00CD78D0" w:rsidRPr="00FB6D67">
        <w:rPr>
          <w:rFonts w:ascii="Aptos Body" w:hAnsi="Aptos Body" w:cstheme="minorHAnsi"/>
        </w:rPr>
        <w:t xml:space="preserve"> </w:t>
      </w:r>
      <w:r w:rsidR="00BC7335" w:rsidRPr="00FB6D67">
        <w:rPr>
          <w:rFonts w:ascii="Aptos Body" w:hAnsi="Aptos Body" w:cstheme="minorHAnsi"/>
        </w:rPr>
        <w:t>on modeling defect formation and dynamics in</w:t>
      </w:r>
      <w:r w:rsidR="00CD78D0" w:rsidRPr="00FB6D67">
        <w:rPr>
          <w:rFonts w:ascii="Aptos Body" w:hAnsi="Aptos Body" w:cstheme="minorHAnsi"/>
        </w:rPr>
        <w:t xml:space="preserve"> complex alloys and ceramics</w:t>
      </w:r>
      <w:r w:rsidRPr="00FB6D67">
        <w:rPr>
          <w:rFonts w:ascii="Aptos Body" w:hAnsi="Aptos Body" w:cstheme="minorHAnsi"/>
        </w:rPr>
        <w:t xml:space="preserve">. This </w:t>
      </w:r>
      <w:r w:rsidR="00C623C6" w:rsidRPr="00FB6D67">
        <w:rPr>
          <w:rFonts w:ascii="Aptos Body" w:hAnsi="Aptos Body" w:cstheme="minorHAnsi"/>
        </w:rPr>
        <w:t>position will be</w:t>
      </w:r>
      <w:r w:rsidR="00CD78D0" w:rsidRPr="00FB6D67">
        <w:rPr>
          <w:rFonts w:ascii="Aptos Body" w:hAnsi="Aptos Body" w:cstheme="minorHAnsi"/>
        </w:rPr>
        <w:t xml:space="preserve"> part of the recently </w:t>
      </w:r>
      <w:r w:rsidR="00C623C6" w:rsidRPr="00FB6D67">
        <w:rPr>
          <w:rFonts w:ascii="Aptos Body" w:hAnsi="Aptos Body" w:cstheme="minorHAnsi"/>
        </w:rPr>
        <w:t xml:space="preserve">$8M </w:t>
      </w:r>
      <w:r w:rsidR="00CD78D0" w:rsidRPr="00FB6D67">
        <w:rPr>
          <w:rFonts w:ascii="Aptos Body" w:hAnsi="Aptos Body" w:cstheme="minorHAnsi"/>
        </w:rPr>
        <w:t xml:space="preserve">funded </w:t>
      </w:r>
      <w:r w:rsidR="000B1A4C" w:rsidRPr="00FB6D67">
        <w:rPr>
          <w:rFonts w:ascii="Aptos Body" w:hAnsi="Aptos Body" w:cstheme="minorHAnsi"/>
          <w:i/>
          <w:iCs/>
        </w:rPr>
        <w:t>Impact of Radiation in Energy and Advanced Technologies</w:t>
      </w:r>
      <w:r w:rsidR="000B1A4C" w:rsidRPr="00FB6D67">
        <w:rPr>
          <w:rFonts w:ascii="Aptos Body" w:hAnsi="Aptos Body" w:cstheme="minorHAnsi"/>
        </w:rPr>
        <w:t xml:space="preserve"> CANADA EXCELLENCE RESEARCH CHAIRS (CERC) program.</w:t>
      </w:r>
    </w:p>
    <w:p w14:paraId="618656BF" w14:textId="77777777" w:rsidR="00986E7F" w:rsidRPr="00FB6D67" w:rsidRDefault="00986E7F" w:rsidP="00BC7335">
      <w:pPr>
        <w:pStyle w:val="Default"/>
        <w:jc w:val="both"/>
        <w:rPr>
          <w:rFonts w:ascii="Aptos Body" w:hAnsi="Aptos Body" w:cstheme="minorHAnsi"/>
        </w:rPr>
      </w:pPr>
    </w:p>
    <w:p w14:paraId="16824F6C" w14:textId="6ABA5A31" w:rsidR="00066831" w:rsidRPr="00FB6D67" w:rsidRDefault="00C77FBD" w:rsidP="00562F19">
      <w:pPr>
        <w:pStyle w:val="Default"/>
        <w:jc w:val="both"/>
        <w:rPr>
          <w:rFonts w:ascii="Aptos Body" w:hAnsi="Aptos Body" w:cstheme="minorHAnsi"/>
        </w:rPr>
      </w:pPr>
      <w:r w:rsidRPr="00FB6D67">
        <w:rPr>
          <w:rFonts w:ascii="Aptos Body" w:hAnsi="Aptos Body" w:cstheme="minorHAnsi"/>
        </w:rPr>
        <w:t xml:space="preserve">This project focuses on radiation effects in high-entropy materials (HEMs). </w:t>
      </w:r>
      <w:r w:rsidR="00EC4423" w:rsidRPr="00FB6D67">
        <w:rPr>
          <w:rFonts w:ascii="Aptos Body" w:hAnsi="Aptos Body" w:cstheme="minorHAnsi"/>
        </w:rPr>
        <w:t>The c</w:t>
      </w:r>
      <w:r w:rsidRPr="00FB6D67">
        <w:rPr>
          <w:rFonts w:ascii="Aptos Body" w:hAnsi="Aptos Body" w:cstheme="minorHAnsi"/>
        </w:rPr>
        <w:t xml:space="preserve">omposition complexity in HEMs gives rise to local chemical disorder </w:t>
      </w:r>
      <w:r w:rsidR="00EC4423" w:rsidRPr="00FB6D67">
        <w:rPr>
          <w:rFonts w:ascii="Aptos Body" w:hAnsi="Aptos Body" w:cstheme="minorHAnsi"/>
        </w:rPr>
        <w:t>and a diverse range of tunable bonding environments not typically possible in conventional materials</w:t>
      </w:r>
      <w:r w:rsidRPr="00FB6D67">
        <w:rPr>
          <w:rFonts w:ascii="Aptos Body" w:hAnsi="Aptos Body" w:cstheme="minorHAnsi"/>
        </w:rPr>
        <w:t xml:space="preserve">. </w:t>
      </w:r>
      <w:r w:rsidR="00BC7335" w:rsidRPr="00FB6D67">
        <w:rPr>
          <w:rFonts w:ascii="Aptos Body" w:hAnsi="Aptos Body" w:cstheme="minorHAnsi"/>
        </w:rPr>
        <w:t xml:space="preserve">Extreme conditions, such as high temperature, current, pressure, and radiation environments, </w:t>
      </w:r>
      <w:r w:rsidR="00EC4423" w:rsidRPr="00FB6D67">
        <w:rPr>
          <w:rFonts w:ascii="Aptos Body" w:hAnsi="Aptos Body" w:cstheme="minorHAnsi"/>
        </w:rPr>
        <w:t>can push materials from thermal equilibrium to far-from-equilibrium states</w:t>
      </w:r>
      <w:r w:rsidRPr="00FB6D67">
        <w:rPr>
          <w:rFonts w:ascii="Aptos Body" w:hAnsi="Aptos Body" w:cstheme="minorHAnsi"/>
        </w:rPr>
        <w:t>.</w:t>
      </w:r>
      <w:r w:rsidR="00BC7335" w:rsidRPr="00FB6D67">
        <w:rPr>
          <w:rFonts w:ascii="Aptos Body" w:hAnsi="Aptos Body" w:cstheme="minorHAnsi"/>
        </w:rPr>
        <w:t xml:space="preserve"> </w:t>
      </w:r>
      <w:r w:rsidR="00EC4423" w:rsidRPr="00FB6D67">
        <w:rPr>
          <w:rFonts w:ascii="Aptos Body" w:hAnsi="Aptos Body" w:cstheme="minorHAnsi"/>
        </w:rPr>
        <w:t>Substitutional disorders in HEMs are expected to modify defect dynamics and energy dissipation processes, posing unique challenges in predicting their performance</w:t>
      </w:r>
      <w:r w:rsidRPr="00FB6D67">
        <w:rPr>
          <w:rFonts w:ascii="Aptos Body" w:hAnsi="Aptos Body" w:cstheme="minorHAnsi"/>
        </w:rPr>
        <w:t xml:space="preserve">. </w:t>
      </w:r>
      <w:r w:rsidR="00BC7335" w:rsidRPr="00FB6D67">
        <w:rPr>
          <w:rFonts w:ascii="Aptos Body" w:hAnsi="Aptos Body" w:cstheme="minorHAnsi"/>
        </w:rPr>
        <w:t xml:space="preserve">To reveal the atomic and/or electronic structure responsible for differences in material properties, </w:t>
      </w:r>
      <w:r w:rsidR="00EC4423" w:rsidRPr="00FB6D67">
        <w:rPr>
          <w:rFonts w:ascii="Aptos Body" w:hAnsi="Aptos Body" w:cstheme="minorHAnsi"/>
        </w:rPr>
        <w:t xml:space="preserve">it is crucial to effectively describe elemental distribution, the accompanying electronic structures, and lattice distortion, as well as the corresponding scattering mechanisms and energy transfer processes. Understanding how chemical </w:t>
      </w:r>
      <w:proofErr w:type="gramStart"/>
      <w:r w:rsidR="00EC4423" w:rsidRPr="00FB6D67">
        <w:rPr>
          <w:rFonts w:ascii="Aptos Body" w:hAnsi="Aptos Body" w:cstheme="minorHAnsi"/>
        </w:rPr>
        <w:t>disorder</w:t>
      </w:r>
      <w:proofErr w:type="gramEnd"/>
      <w:r w:rsidR="00EC4423" w:rsidRPr="00FB6D67">
        <w:rPr>
          <w:rFonts w:ascii="Aptos Body" w:hAnsi="Aptos Body" w:cstheme="minorHAnsi"/>
        </w:rPr>
        <w:t xml:space="preserve"> can be harnessed to tailor physical properties, enhance or control energy transport, and improve irradiation tolerance is key for advanced technological applications. This knowledge of chemical </w:t>
      </w:r>
      <w:proofErr w:type="gramStart"/>
      <w:r w:rsidR="00EC4423" w:rsidRPr="00FB6D67">
        <w:rPr>
          <w:rFonts w:ascii="Aptos Body" w:hAnsi="Aptos Body" w:cstheme="minorHAnsi"/>
        </w:rPr>
        <w:t>disorder</w:t>
      </w:r>
      <w:proofErr w:type="gramEnd"/>
      <w:r w:rsidR="00EC4423" w:rsidRPr="00FB6D67">
        <w:rPr>
          <w:rFonts w:ascii="Aptos Body" w:hAnsi="Aptos Body" w:cstheme="minorHAnsi"/>
        </w:rPr>
        <w:t xml:space="preserve"> and elemental substitution will enable the design of complex materials with specific functionalities and improved performance, opening numerous exciting research directions in materials science.</w:t>
      </w:r>
    </w:p>
    <w:p w14:paraId="0AEABF52" w14:textId="77777777" w:rsidR="00EC4423" w:rsidRPr="00FB6D67" w:rsidRDefault="00EC4423" w:rsidP="00562F19">
      <w:pPr>
        <w:pStyle w:val="Default"/>
        <w:jc w:val="both"/>
        <w:rPr>
          <w:rFonts w:ascii="Aptos Body" w:hAnsi="Aptos Body" w:cstheme="minorHAnsi"/>
        </w:rPr>
      </w:pPr>
    </w:p>
    <w:p w14:paraId="40A6633F" w14:textId="5AB4BE1E" w:rsidR="00645916" w:rsidRPr="00FB6D67" w:rsidRDefault="00645916" w:rsidP="00645916">
      <w:pPr>
        <w:pStyle w:val="Default"/>
        <w:jc w:val="both"/>
        <w:rPr>
          <w:rFonts w:ascii="Aptos Body" w:hAnsi="Aptos Body" w:cstheme="minorHAnsi"/>
        </w:rPr>
      </w:pPr>
      <w:r w:rsidRPr="00FB6D67">
        <w:rPr>
          <w:rFonts w:ascii="Aptos Body" w:hAnsi="Aptos Body" w:cstheme="minorHAnsi"/>
        </w:rPr>
        <w:t xml:space="preserve">The </w:t>
      </w:r>
      <w:r w:rsidR="0074467B" w:rsidRPr="00FB6D67">
        <w:rPr>
          <w:rFonts w:ascii="Aptos Body" w:hAnsi="Aptos Body" w:cstheme="minorHAnsi"/>
        </w:rPr>
        <w:t>successful candidate</w:t>
      </w:r>
      <w:r w:rsidR="00561A2F" w:rsidRPr="00FB6D67">
        <w:rPr>
          <w:rFonts w:ascii="Aptos Body" w:hAnsi="Aptos Body" w:cstheme="minorHAnsi"/>
        </w:rPr>
        <w:t>s</w:t>
      </w:r>
      <w:r w:rsidR="0074467B" w:rsidRPr="00FB6D67" w:rsidDel="0074467B">
        <w:rPr>
          <w:rFonts w:ascii="Aptos Body" w:hAnsi="Aptos Body" w:cstheme="minorHAnsi"/>
        </w:rPr>
        <w:t xml:space="preserve"> </w:t>
      </w:r>
      <w:r w:rsidRPr="00FB6D67">
        <w:rPr>
          <w:rFonts w:ascii="Aptos Body" w:hAnsi="Aptos Body" w:cstheme="minorHAnsi"/>
        </w:rPr>
        <w:t xml:space="preserve">will work closely with </w:t>
      </w:r>
      <w:r w:rsidR="00066831" w:rsidRPr="00FB6D67">
        <w:rPr>
          <w:rFonts w:ascii="Aptos Body" w:hAnsi="Aptos Body" w:cstheme="minorHAnsi"/>
        </w:rPr>
        <w:t xml:space="preserve">the CERC, Prof. </w:t>
      </w:r>
      <w:proofErr w:type="spellStart"/>
      <w:r w:rsidR="00066831" w:rsidRPr="00FB6D67">
        <w:rPr>
          <w:rFonts w:ascii="Aptos Body" w:hAnsi="Aptos Body" w:cstheme="minorHAnsi"/>
        </w:rPr>
        <w:t>Yanwen</w:t>
      </w:r>
      <w:proofErr w:type="spellEnd"/>
      <w:r w:rsidR="00066831" w:rsidRPr="00FB6D67">
        <w:rPr>
          <w:rFonts w:ascii="Aptos Body" w:hAnsi="Aptos Body" w:cstheme="minorHAnsi"/>
        </w:rPr>
        <w:t xml:space="preserve"> </w:t>
      </w:r>
      <w:proofErr w:type="gramStart"/>
      <w:r w:rsidR="00066831" w:rsidRPr="00FB6D67">
        <w:rPr>
          <w:rFonts w:ascii="Aptos Body" w:hAnsi="Aptos Body" w:cstheme="minorHAnsi"/>
        </w:rPr>
        <w:t>Zhang</w:t>
      </w:r>
      <w:proofErr w:type="gramEnd"/>
      <w:r w:rsidR="00066831" w:rsidRPr="00FB6D67">
        <w:rPr>
          <w:rFonts w:ascii="Aptos Body" w:hAnsi="Aptos Body" w:cstheme="minorHAnsi"/>
        </w:rPr>
        <w:t xml:space="preserve"> </w:t>
      </w:r>
      <w:r w:rsidRPr="00FB6D67">
        <w:rPr>
          <w:rFonts w:ascii="Aptos Body" w:hAnsi="Aptos Body" w:cstheme="minorHAnsi"/>
        </w:rPr>
        <w:t xml:space="preserve">to conduct research activities. The </w:t>
      </w:r>
      <w:r w:rsidR="00CF5AF9" w:rsidRPr="00FB6D67">
        <w:rPr>
          <w:rFonts w:ascii="Aptos Body" w:hAnsi="Aptos Body" w:cstheme="minorHAnsi"/>
        </w:rPr>
        <w:t>activities also include</w:t>
      </w:r>
      <w:r w:rsidRPr="00FB6D67">
        <w:rPr>
          <w:rFonts w:ascii="Aptos Body" w:hAnsi="Aptos Body" w:cstheme="minorHAnsi"/>
        </w:rPr>
        <w:t xml:space="preserve"> collaborat</w:t>
      </w:r>
      <w:r w:rsidR="00CF5AF9" w:rsidRPr="00FB6D67">
        <w:rPr>
          <w:rFonts w:ascii="Aptos Body" w:hAnsi="Aptos Body" w:cstheme="minorHAnsi"/>
        </w:rPr>
        <w:t>ion</w:t>
      </w:r>
      <w:r w:rsidRPr="00FB6D67">
        <w:rPr>
          <w:rFonts w:ascii="Aptos Body" w:hAnsi="Aptos Body" w:cstheme="minorHAnsi"/>
        </w:rPr>
        <w:t xml:space="preserve"> with other experimentalists and theorists in the Nuclear Materials Group. Working with the PI and a multi-disciplinary team of graduate students, Post-Doctoral Fellows,</w:t>
      </w:r>
      <w:r w:rsidR="00986E7F" w:rsidRPr="00FB6D67">
        <w:rPr>
          <w:rFonts w:ascii="Aptos Body" w:hAnsi="Aptos Body" w:cstheme="minorHAnsi"/>
        </w:rPr>
        <w:t xml:space="preserve"> and</w:t>
      </w:r>
      <w:r w:rsidRPr="00FB6D67">
        <w:rPr>
          <w:rFonts w:ascii="Aptos Body" w:hAnsi="Aptos Body" w:cstheme="minorHAnsi"/>
        </w:rPr>
        <w:t xml:space="preserve"> </w:t>
      </w:r>
      <w:r w:rsidR="00CF5AF9" w:rsidRPr="00FB6D67">
        <w:rPr>
          <w:rFonts w:ascii="Aptos Body" w:hAnsi="Aptos Body" w:cstheme="minorHAnsi"/>
        </w:rPr>
        <w:t>senior researchers</w:t>
      </w:r>
      <w:r w:rsidRPr="00FB6D67">
        <w:rPr>
          <w:rFonts w:ascii="Aptos Body" w:hAnsi="Aptos Body" w:cstheme="minorHAnsi"/>
        </w:rPr>
        <w:t>, the incumbent will have significant opportunities for joint experiment-modeling-theory efforts and publications. This position is part of the Nuclear Materials Group within the Department of Mechanical and Materials Engineering (MME) at Queen’s University.</w:t>
      </w:r>
    </w:p>
    <w:bookmarkEnd w:id="0"/>
    <w:p w14:paraId="205EEA62" w14:textId="77777777" w:rsidR="00CD78D0" w:rsidRPr="00FB6D67" w:rsidRDefault="00CD78D0" w:rsidP="009A4FFF">
      <w:pPr>
        <w:pStyle w:val="Default"/>
        <w:jc w:val="both"/>
        <w:rPr>
          <w:rFonts w:ascii="Aptos Body" w:hAnsi="Aptos Body" w:cstheme="minorHAnsi"/>
        </w:rPr>
      </w:pPr>
    </w:p>
    <w:p w14:paraId="7E1D9B13" w14:textId="0B3E384A" w:rsidR="00A262BD" w:rsidRPr="00FB6D67" w:rsidRDefault="00403EF4" w:rsidP="00DF0F13">
      <w:pPr>
        <w:spacing w:after="0" w:line="240" w:lineRule="auto"/>
        <w:ind w:left="-4" w:hanging="10"/>
        <w:jc w:val="both"/>
        <w:rPr>
          <w:rFonts w:ascii="Aptos Body" w:hAnsi="Aptos Body" w:cstheme="minorHAnsi"/>
          <w:b/>
          <w:sz w:val="24"/>
          <w:szCs w:val="24"/>
        </w:rPr>
      </w:pPr>
      <w:r w:rsidRPr="00FB6D67">
        <w:rPr>
          <w:rFonts w:ascii="Aptos Body" w:hAnsi="Aptos Body" w:cstheme="minorHAnsi"/>
          <w:b/>
          <w:sz w:val="24"/>
          <w:szCs w:val="24"/>
        </w:rPr>
        <w:t>Duties/Responsibilities</w:t>
      </w:r>
      <w:r w:rsidR="00A262BD" w:rsidRPr="00FB6D67">
        <w:rPr>
          <w:rFonts w:ascii="Aptos Body" w:hAnsi="Aptos Body" w:cstheme="minorHAnsi"/>
          <w:b/>
          <w:sz w:val="24"/>
          <w:szCs w:val="24"/>
        </w:rPr>
        <w:t xml:space="preserve">:   </w:t>
      </w:r>
    </w:p>
    <w:p w14:paraId="45F54061" w14:textId="3711E2D7"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 xml:space="preserve">Conduct studies of defects, defect processes, and radiation effects in complex materials in a radiation environment. </w:t>
      </w:r>
    </w:p>
    <w:p w14:paraId="6CB3AF11" w14:textId="1735ABC7"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Density functional theory (DFT) modeling</w:t>
      </w:r>
      <w:r w:rsidR="00E6304A" w:rsidRPr="00FB6D67">
        <w:rPr>
          <w:rFonts w:ascii="Aptos Body" w:hAnsi="Aptos Body" w:cstheme="minorHAnsi"/>
          <w:sz w:val="24"/>
          <w:szCs w:val="24"/>
        </w:rPr>
        <w:t xml:space="preserve"> of</w:t>
      </w:r>
      <w:r w:rsidRPr="00FB6D67">
        <w:rPr>
          <w:rFonts w:ascii="Aptos Body" w:hAnsi="Aptos Body" w:cstheme="minorHAnsi"/>
          <w:sz w:val="24"/>
          <w:szCs w:val="24"/>
        </w:rPr>
        <w:t xml:space="preserve"> bonding characteristics to elucidate the intrinsic nature and strength of bonds between atoms.</w:t>
      </w:r>
    </w:p>
    <w:p w14:paraId="444FFEB6" w14:textId="65DE8D54"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 xml:space="preserve">High–throughput DFT calculations &amp; </w:t>
      </w:r>
      <w:r w:rsidRPr="00FB6D67">
        <w:rPr>
          <w:rFonts w:ascii="Aptos Body" w:hAnsi="Aptos Body" w:cstheme="minorHAnsi"/>
          <w:i/>
          <w:iCs/>
          <w:sz w:val="24"/>
          <w:szCs w:val="24"/>
        </w:rPr>
        <w:t>ab initio</w:t>
      </w:r>
      <w:r w:rsidRPr="00FB6D67">
        <w:rPr>
          <w:rFonts w:ascii="Aptos Body" w:hAnsi="Aptos Body" w:cstheme="minorHAnsi"/>
          <w:sz w:val="24"/>
          <w:szCs w:val="24"/>
        </w:rPr>
        <w:t xml:space="preserve"> Modeling to identify stable compositions</w:t>
      </w:r>
      <w:r w:rsidR="00E6304A" w:rsidRPr="00FB6D67">
        <w:rPr>
          <w:rFonts w:ascii="Aptos Body" w:hAnsi="Aptos Body" w:cstheme="minorHAnsi"/>
          <w:sz w:val="24"/>
          <w:szCs w:val="24"/>
        </w:rPr>
        <w:t xml:space="preserve"> and defects.</w:t>
      </w:r>
      <w:r w:rsidRPr="00FB6D67">
        <w:rPr>
          <w:rFonts w:ascii="Aptos Body" w:hAnsi="Aptos Body" w:cstheme="minorHAnsi"/>
          <w:sz w:val="24"/>
          <w:szCs w:val="24"/>
        </w:rPr>
        <w:t xml:space="preserve"> </w:t>
      </w:r>
    </w:p>
    <w:p w14:paraId="4BEB565F" w14:textId="68AEEAA6"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 xml:space="preserve">Advancing modeling techniques to understand short-range disorder, defect formation, and </w:t>
      </w:r>
      <w:r w:rsidR="00E6304A" w:rsidRPr="00FB6D67">
        <w:rPr>
          <w:rFonts w:ascii="Aptos Body" w:hAnsi="Aptos Body" w:cstheme="minorHAnsi"/>
          <w:sz w:val="24"/>
          <w:szCs w:val="24"/>
        </w:rPr>
        <w:t xml:space="preserve">evolution of </w:t>
      </w:r>
      <w:r w:rsidRPr="00FB6D67">
        <w:rPr>
          <w:rFonts w:ascii="Aptos Body" w:hAnsi="Aptos Body" w:cstheme="minorHAnsi"/>
          <w:sz w:val="24"/>
          <w:szCs w:val="24"/>
        </w:rPr>
        <w:t xml:space="preserve">various radiation-induced damage </w:t>
      </w:r>
      <w:r w:rsidR="00E6304A" w:rsidRPr="00FB6D67">
        <w:rPr>
          <w:rFonts w:ascii="Aptos Body" w:hAnsi="Aptos Body" w:cstheme="minorHAnsi"/>
          <w:sz w:val="24"/>
          <w:szCs w:val="24"/>
        </w:rPr>
        <w:t>structures</w:t>
      </w:r>
      <w:r w:rsidRPr="00FB6D67">
        <w:rPr>
          <w:rFonts w:ascii="Aptos Body" w:hAnsi="Aptos Body" w:cstheme="minorHAnsi"/>
          <w:sz w:val="24"/>
          <w:szCs w:val="24"/>
        </w:rPr>
        <w:t xml:space="preserve"> in HEMs.</w:t>
      </w:r>
    </w:p>
    <w:p w14:paraId="1E5D5494" w14:textId="77777777"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 xml:space="preserve">Responsible for presenting and reporting research results and publishing scientific results in peer-reviewed journals in a timely manner. </w:t>
      </w:r>
    </w:p>
    <w:p w14:paraId="7D8271FA" w14:textId="77777777"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lastRenderedPageBreak/>
        <w:t>Self-motivated and working with other team members to maintain a high level of scientific productivity.</w:t>
      </w:r>
    </w:p>
    <w:p w14:paraId="105B7737" w14:textId="77777777"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Ensure compliance with environment, safety, health and quality program requirements.</w:t>
      </w:r>
    </w:p>
    <w:p w14:paraId="1FF921F8" w14:textId="77777777" w:rsidR="0032560C" w:rsidRPr="00FB6D67" w:rsidRDefault="0032560C" w:rsidP="0032560C">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Maintain strong commitment to the implementation and perpetuation of values and ethics.</w:t>
      </w:r>
    </w:p>
    <w:p w14:paraId="1D4F8775" w14:textId="50D32BC7" w:rsidR="00A262BD" w:rsidRPr="00FB6D67" w:rsidRDefault="00A262BD" w:rsidP="00DF0F13">
      <w:pPr>
        <w:spacing w:after="0" w:line="240" w:lineRule="auto"/>
        <w:jc w:val="both"/>
        <w:rPr>
          <w:rFonts w:ascii="Aptos Body" w:hAnsi="Aptos Body" w:cstheme="minorHAnsi"/>
          <w:sz w:val="24"/>
          <w:szCs w:val="24"/>
        </w:rPr>
      </w:pPr>
    </w:p>
    <w:p w14:paraId="35D0655C" w14:textId="29C238F3" w:rsidR="00A262BD" w:rsidRPr="00FB6D67" w:rsidRDefault="00A262BD" w:rsidP="00DF0F13">
      <w:pPr>
        <w:spacing w:after="0" w:line="240" w:lineRule="auto"/>
        <w:ind w:left="-4" w:hanging="10"/>
        <w:jc w:val="both"/>
        <w:rPr>
          <w:rFonts w:ascii="Aptos Body" w:hAnsi="Aptos Body" w:cstheme="minorHAnsi"/>
          <w:b/>
          <w:sz w:val="24"/>
          <w:szCs w:val="24"/>
        </w:rPr>
      </w:pPr>
      <w:r w:rsidRPr="00FB6D67">
        <w:rPr>
          <w:rFonts w:ascii="Aptos Body" w:hAnsi="Aptos Body" w:cstheme="minorHAnsi"/>
          <w:b/>
          <w:sz w:val="24"/>
          <w:szCs w:val="24"/>
        </w:rPr>
        <w:t xml:space="preserve">QUALIFICATIONS:   </w:t>
      </w:r>
    </w:p>
    <w:p w14:paraId="612C5E71" w14:textId="4DA359A4" w:rsidR="00533078" w:rsidRPr="00FB6D67" w:rsidRDefault="00533078" w:rsidP="00533078">
      <w:pPr>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PhD in Materials Science and Engineering or a closely related field</w:t>
      </w:r>
      <w:r w:rsidR="005D7FF1" w:rsidRPr="00FB6D67">
        <w:rPr>
          <w:rFonts w:ascii="Aptos Body" w:hAnsi="Aptos Body" w:cstheme="minorHAnsi"/>
          <w:sz w:val="24"/>
          <w:szCs w:val="24"/>
        </w:rPr>
        <w:t xml:space="preserve"> with several years of relevant </w:t>
      </w:r>
      <w:r w:rsidR="00227EB7" w:rsidRPr="00FB6D67">
        <w:rPr>
          <w:rFonts w:ascii="Aptos Body" w:hAnsi="Aptos Body" w:cstheme="minorHAnsi"/>
          <w:sz w:val="24"/>
          <w:szCs w:val="24"/>
        </w:rPr>
        <w:t>modeling</w:t>
      </w:r>
      <w:r w:rsidR="005D7FF1" w:rsidRPr="00FB6D67">
        <w:rPr>
          <w:rFonts w:ascii="Aptos Body" w:hAnsi="Aptos Body" w:cstheme="minorHAnsi"/>
          <w:sz w:val="24"/>
          <w:szCs w:val="24"/>
        </w:rPr>
        <w:t xml:space="preserve"> experience</w:t>
      </w:r>
      <w:r w:rsidRPr="00FB6D67">
        <w:rPr>
          <w:rFonts w:ascii="Aptos Body" w:hAnsi="Aptos Body" w:cstheme="minorHAnsi"/>
          <w:sz w:val="24"/>
          <w:szCs w:val="24"/>
        </w:rPr>
        <w:t xml:space="preserve">; must have completed all degree requirements before starting the </w:t>
      </w:r>
      <w:r w:rsidR="00F67E4F" w:rsidRPr="00FB6D67">
        <w:rPr>
          <w:rFonts w:ascii="Aptos Body" w:hAnsi="Aptos Body" w:cstheme="minorHAnsi"/>
          <w:sz w:val="24"/>
          <w:szCs w:val="24"/>
        </w:rPr>
        <w:t>appointment</w:t>
      </w:r>
      <w:r w:rsidR="008776A6" w:rsidRPr="00FB6D67">
        <w:rPr>
          <w:rFonts w:ascii="Aptos Body" w:hAnsi="Aptos Body" w:cstheme="minorHAnsi"/>
          <w:sz w:val="24"/>
          <w:szCs w:val="24"/>
        </w:rPr>
        <w:t xml:space="preserve"> and be within 4 years of receiving their Doctorate</w:t>
      </w:r>
      <w:r w:rsidR="005D7FF1" w:rsidRPr="00FB6D67">
        <w:rPr>
          <w:rFonts w:ascii="Aptos Body" w:hAnsi="Aptos Body" w:cstheme="minorHAnsi"/>
          <w:sz w:val="24"/>
          <w:szCs w:val="24"/>
        </w:rPr>
        <w:t>.</w:t>
      </w:r>
    </w:p>
    <w:p w14:paraId="11C695F5" w14:textId="0670C641" w:rsidR="00F67E4F" w:rsidRPr="00FB6D67" w:rsidRDefault="00F67E4F" w:rsidP="00487110">
      <w:pPr>
        <w:numPr>
          <w:ilvl w:val="0"/>
          <w:numId w:val="2"/>
        </w:numPr>
        <w:spacing w:after="0" w:line="240" w:lineRule="auto"/>
        <w:ind w:right="44"/>
        <w:jc w:val="both"/>
        <w:rPr>
          <w:rFonts w:ascii="Aptos Body" w:hAnsi="Aptos Body" w:cstheme="minorHAnsi"/>
          <w:sz w:val="24"/>
          <w:szCs w:val="24"/>
        </w:rPr>
      </w:pPr>
      <w:r w:rsidRPr="00FB6D67">
        <w:rPr>
          <w:rFonts w:ascii="Aptos Body" w:hAnsi="Aptos Body" w:cstheme="minorHAnsi"/>
          <w:sz w:val="24"/>
          <w:szCs w:val="24"/>
        </w:rPr>
        <w:t>In-depth knowledge and a minimum of t</w:t>
      </w:r>
      <w:r w:rsidR="00E02C25" w:rsidRPr="00FB6D67">
        <w:rPr>
          <w:rFonts w:ascii="Aptos Body" w:hAnsi="Aptos Body" w:cstheme="minorHAnsi"/>
          <w:sz w:val="24"/>
          <w:szCs w:val="24"/>
        </w:rPr>
        <w:t>hree</w:t>
      </w:r>
      <w:r w:rsidRPr="00FB6D67">
        <w:rPr>
          <w:rFonts w:ascii="Aptos Body" w:hAnsi="Aptos Body" w:cstheme="minorHAnsi"/>
          <w:sz w:val="24"/>
          <w:szCs w:val="24"/>
        </w:rPr>
        <w:t xml:space="preserve"> years of demonstrated experience in </w:t>
      </w:r>
      <w:r w:rsidR="008776A6" w:rsidRPr="00FB6D67">
        <w:rPr>
          <w:rFonts w:ascii="Aptos Body" w:hAnsi="Aptos Body" w:cstheme="minorHAnsi"/>
          <w:sz w:val="24"/>
          <w:szCs w:val="24"/>
        </w:rPr>
        <w:t xml:space="preserve">modeling </w:t>
      </w:r>
      <w:r w:rsidRPr="00FB6D67">
        <w:rPr>
          <w:rFonts w:ascii="Aptos Body" w:hAnsi="Aptos Body" w:cstheme="minorHAnsi"/>
          <w:sz w:val="24"/>
          <w:szCs w:val="24"/>
        </w:rPr>
        <w:t>radiation effect</w:t>
      </w:r>
      <w:r w:rsidR="008B15E1" w:rsidRPr="00FB6D67">
        <w:rPr>
          <w:rFonts w:ascii="Aptos Body" w:hAnsi="Aptos Body" w:cstheme="minorHAnsi"/>
          <w:sz w:val="24"/>
          <w:szCs w:val="24"/>
        </w:rPr>
        <w:t xml:space="preserve">s </w:t>
      </w:r>
      <w:r w:rsidRPr="00FB6D67">
        <w:rPr>
          <w:rFonts w:ascii="Aptos Body" w:hAnsi="Aptos Body" w:cstheme="minorHAnsi"/>
          <w:sz w:val="24"/>
          <w:szCs w:val="24"/>
        </w:rPr>
        <w:t>in metal alloys or ceramics.</w:t>
      </w:r>
    </w:p>
    <w:p w14:paraId="7083ECAB" w14:textId="101B4C84" w:rsidR="0032560C" w:rsidRPr="00FB6D67" w:rsidRDefault="00FD740F" w:rsidP="00BE714A">
      <w:pPr>
        <w:pStyle w:val="ListParagraph"/>
        <w:numPr>
          <w:ilvl w:val="0"/>
          <w:numId w:val="2"/>
        </w:numPr>
        <w:spacing w:after="0" w:line="240" w:lineRule="auto"/>
        <w:ind w:right="44"/>
        <w:jc w:val="both"/>
        <w:rPr>
          <w:rFonts w:ascii="Aptos Body" w:hAnsi="Aptos Body" w:cstheme="minorHAnsi"/>
          <w:sz w:val="24"/>
          <w:szCs w:val="24"/>
        </w:rPr>
      </w:pPr>
      <w:r w:rsidRPr="00FB6D67">
        <w:rPr>
          <w:rFonts w:ascii="Aptos Body" w:hAnsi="Aptos Body" w:cstheme="minorHAnsi"/>
          <w:color w:val="000000"/>
          <w:sz w:val="24"/>
          <w:szCs w:val="24"/>
          <w:lang w:val="en-US"/>
        </w:rPr>
        <w:t xml:space="preserve">Experience in advanced modeling and data analysis techniques of complex metal alloys and/or ceramics performance under extreme conditions. For example, proficiency in DFT, </w:t>
      </w:r>
      <w:r w:rsidRPr="00FB6D67">
        <w:rPr>
          <w:rFonts w:ascii="Aptos Body" w:hAnsi="Aptos Body" w:cstheme="minorHAnsi"/>
          <w:i/>
          <w:iCs/>
          <w:color w:val="000000"/>
          <w:sz w:val="24"/>
          <w:szCs w:val="24"/>
          <w:lang w:val="en-US"/>
        </w:rPr>
        <w:t>ab initio</w:t>
      </w:r>
      <w:r w:rsidRPr="00FB6D67">
        <w:rPr>
          <w:rFonts w:ascii="Aptos Body" w:hAnsi="Aptos Body" w:cstheme="minorHAnsi"/>
          <w:color w:val="000000"/>
          <w:sz w:val="24"/>
          <w:szCs w:val="24"/>
          <w:lang w:val="en-US"/>
        </w:rPr>
        <w:t xml:space="preserve"> molecular dynamics, on-the-fly machine-learning, </w:t>
      </w:r>
      <w:r w:rsidR="0032560C" w:rsidRPr="00FB6D67">
        <w:rPr>
          <w:rFonts w:ascii="Aptos Body" w:hAnsi="Aptos Body" w:cstheme="minorHAnsi"/>
          <w:color w:val="000000"/>
          <w:sz w:val="24"/>
          <w:szCs w:val="24"/>
          <w:lang w:val="en-US"/>
        </w:rPr>
        <w:t xml:space="preserve">classical molecular dynamics (MD), and </w:t>
      </w:r>
      <w:r w:rsidRPr="00FB6D67">
        <w:rPr>
          <w:rFonts w:ascii="Aptos Body" w:hAnsi="Aptos Body" w:cstheme="minorHAnsi"/>
          <w:color w:val="000000"/>
          <w:sz w:val="24"/>
          <w:szCs w:val="24"/>
          <w:lang w:val="en-US"/>
        </w:rPr>
        <w:t>two–temperature MD to achieve detailed insights into material structures at the electronic and atomic level, including bonding characteristics, partial charge transfer and electron redistribution, and potential transient ionization in scenarios far from equilibrium.</w:t>
      </w:r>
    </w:p>
    <w:p w14:paraId="20DF043B" w14:textId="2FB5E7A2" w:rsidR="00C6123A" w:rsidRPr="00FB6D67" w:rsidRDefault="00C6123A" w:rsidP="00BE714A">
      <w:pPr>
        <w:pStyle w:val="ListParagraph"/>
        <w:numPr>
          <w:ilvl w:val="0"/>
          <w:numId w:val="2"/>
        </w:numPr>
        <w:spacing w:after="0" w:line="240" w:lineRule="auto"/>
        <w:ind w:right="44"/>
        <w:jc w:val="both"/>
        <w:rPr>
          <w:rFonts w:ascii="Aptos Body" w:hAnsi="Aptos Body" w:cstheme="minorHAnsi"/>
          <w:sz w:val="24"/>
          <w:szCs w:val="24"/>
        </w:rPr>
      </w:pPr>
      <w:r w:rsidRPr="00FB6D67">
        <w:rPr>
          <w:rFonts w:ascii="Aptos Body" w:hAnsi="Aptos Body" w:cstheme="minorHAnsi"/>
          <w:sz w:val="24"/>
          <w:szCs w:val="24"/>
        </w:rPr>
        <w:t>Strong record of productive and creative research demonstrated by publications, both as a lead author and a contributor, in peer-reviewed journals and presentations at scientific conferences.</w:t>
      </w:r>
    </w:p>
    <w:p w14:paraId="49CF6DBE" w14:textId="77777777" w:rsidR="00AD556A" w:rsidRPr="00FB6D67" w:rsidRDefault="00AD556A" w:rsidP="00AD556A">
      <w:pPr>
        <w:pStyle w:val="ListParagraph"/>
        <w:numPr>
          <w:ilvl w:val="0"/>
          <w:numId w:val="2"/>
        </w:numPr>
        <w:spacing w:after="0" w:line="240" w:lineRule="auto"/>
        <w:jc w:val="both"/>
        <w:rPr>
          <w:rFonts w:ascii="Aptos Body" w:hAnsi="Aptos Body" w:cstheme="minorHAnsi"/>
          <w:sz w:val="24"/>
          <w:szCs w:val="24"/>
        </w:rPr>
      </w:pPr>
      <w:r w:rsidRPr="00FB6D67">
        <w:rPr>
          <w:rFonts w:ascii="Aptos Body" w:hAnsi="Aptos Body" w:cstheme="minorHAnsi"/>
          <w:sz w:val="24"/>
          <w:szCs w:val="24"/>
        </w:rPr>
        <w:t>Excellent organizational, planning, and time management skills, with adaptability and flexibility. Able to anticipate deadlines, prioritize activities and tasks, and independently set priorities to accomplish multiple tasks within limited timeframes.</w:t>
      </w:r>
    </w:p>
    <w:p w14:paraId="1ED91674" w14:textId="394E580F" w:rsidR="00AD556A" w:rsidRPr="00FB6D67" w:rsidRDefault="00AD556A" w:rsidP="00AD556A">
      <w:pPr>
        <w:numPr>
          <w:ilvl w:val="0"/>
          <w:numId w:val="2"/>
        </w:numPr>
        <w:spacing w:after="0" w:line="240" w:lineRule="auto"/>
        <w:ind w:right="44"/>
        <w:jc w:val="both"/>
        <w:rPr>
          <w:rFonts w:ascii="Aptos Body" w:hAnsi="Aptos Body" w:cstheme="minorHAnsi"/>
          <w:sz w:val="24"/>
          <w:szCs w:val="24"/>
        </w:rPr>
      </w:pPr>
      <w:r w:rsidRPr="00FB6D67">
        <w:rPr>
          <w:rFonts w:ascii="Aptos Body" w:hAnsi="Aptos Body" w:cstheme="minorHAnsi"/>
          <w:sz w:val="24"/>
          <w:szCs w:val="24"/>
        </w:rPr>
        <w:t xml:space="preserve">Capable of innovative, independent research with the ability to work collaboratively in a team environment and interact effectively with a broad range of colleagues, both within and outside </w:t>
      </w:r>
      <w:r w:rsidR="00FD740F" w:rsidRPr="00FB6D67">
        <w:rPr>
          <w:rFonts w:ascii="Aptos Body" w:hAnsi="Aptos Body" w:cstheme="minorHAnsi"/>
          <w:sz w:val="24"/>
          <w:szCs w:val="24"/>
        </w:rPr>
        <w:t>the Nuclear Materials Group</w:t>
      </w:r>
      <w:r w:rsidRPr="00FB6D67">
        <w:rPr>
          <w:rFonts w:ascii="Aptos Body" w:hAnsi="Aptos Body" w:cstheme="minorHAnsi"/>
          <w:sz w:val="24"/>
          <w:szCs w:val="24"/>
        </w:rPr>
        <w:t xml:space="preserve"> and MME.</w:t>
      </w:r>
    </w:p>
    <w:p w14:paraId="6E66F09D" w14:textId="7E29A866" w:rsidR="00E50996" w:rsidRPr="00FB6D67" w:rsidRDefault="00E50996" w:rsidP="00C6123A">
      <w:pPr>
        <w:numPr>
          <w:ilvl w:val="0"/>
          <w:numId w:val="2"/>
        </w:numPr>
        <w:spacing w:after="0" w:line="240" w:lineRule="auto"/>
        <w:ind w:right="44"/>
        <w:jc w:val="both"/>
        <w:rPr>
          <w:rFonts w:ascii="Aptos Body" w:hAnsi="Aptos Body" w:cstheme="minorHAnsi"/>
          <w:sz w:val="24"/>
          <w:szCs w:val="24"/>
        </w:rPr>
      </w:pPr>
      <w:r w:rsidRPr="00FB6D67">
        <w:rPr>
          <w:rFonts w:ascii="Aptos Body" w:hAnsi="Aptos Body" w:cstheme="minorHAnsi"/>
          <w:sz w:val="24"/>
          <w:szCs w:val="24"/>
        </w:rPr>
        <w:t>Motivated and safety-conscious, with excellent interpersonal, written, and oral communication skills in English for engaging with an international scientific audience.</w:t>
      </w:r>
    </w:p>
    <w:p w14:paraId="557E7610" w14:textId="16CD3F95" w:rsidR="00A262BD" w:rsidRPr="00FB6D67" w:rsidRDefault="00A262BD" w:rsidP="00DF0F13">
      <w:pPr>
        <w:spacing w:after="0" w:line="240" w:lineRule="auto"/>
        <w:jc w:val="both"/>
        <w:rPr>
          <w:rFonts w:ascii="Aptos Body" w:hAnsi="Aptos Body" w:cstheme="minorHAnsi"/>
          <w:sz w:val="24"/>
          <w:szCs w:val="24"/>
        </w:rPr>
      </w:pPr>
    </w:p>
    <w:p w14:paraId="637AF5D6" w14:textId="7F35F8F1" w:rsidR="00A262BD" w:rsidRPr="00FB6D67" w:rsidRDefault="00A262BD" w:rsidP="00F33BF4">
      <w:pPr>
        <w:spacing w:after="0" w:line="240" w:lineRule="auto"/>
        <w:ind w:left="0" w:firstLine="0"/>
        <w:jc w:val="both"/>
        <w:rPr>
          <w:rFonts w:ascii="Aptos Body" w:hAnsi="Aptos Body" w:cstheme="minorHAnsi"/>
          <w:sz w:val="24"/>
          <w:szCs w:val="24"/>
        </w:rPr>
      </w:pPr>
    </w:p>
    <w:sectPr w:rsidR="00A262BD" w:rsidRPr="00FB6D67" w:rsidSect="00DB49E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Body">
    <w:altName w:val="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1CE"/>
    <w:multiLevelType w:val="hybridMultilevel"/>
    <w:tmpl w:val="24A4103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97F25"/>
    <w:multiLevelType w:val="hybridMultilevel"/>
    <w:tmpl w:val="FBE083C6"/>
    <w:lvl w:ilvl="0" w:tplc="E9E8105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56C81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2780BC6">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88E1C7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72E51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684422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A0EFE1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B2560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5562C7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4CE24E9"/>
    <w:multiLevelType w:val="hybridMultilevel"/>
    <w:tmpl w:val="6DDCEBD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A206E"/>
    <w:multiLevelType w:val="hybridMultilevel"/>
    <w:tmpl w:val="8C645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7163D7"/>
    <w:multiLevelType w:val="hybridMultilevel"/>
    <w:tmpl w:val="A15CE6F6"/>
    <w:lvl w:ilvl="0" w:tplc="50BA5DA2">
      <w:start w:val="1"/>
      <w:numFmt w:val="bullet"/>
      <w:lvlText w:val=""/>
      <w:lvlJc w:val="left"/>
      <w:pPr>
        <w:ind w:left="460" w:hanging="360"/>
      </w:pPr>
      <w:rPr>
        <w:rFonts w:ascii="Symbol" w:eastAsia="Symbol" w:hAnsi="Symbol" w:hint="default"/>
        <w:sz w:val="22"/>
        <w:szCs w:val="22"/>
      </w:rPr>
    </w:lvl>
    <w:lvl w:ilvl="1" w:tplc="7EC6D0B2">
      <w:start w:val="1"/>
      <w:numFmt w:val="bullet"/>
      <w:lvlText w:val=""/>
      <w:lvlJc w:val="left"/>
      <w:pPr>
        <w:ind w:left="520" w:hanging="360"/>
      </w:pPr>
      <w:rPr>
        <w:rFonts w:ascii="Symbol" w:eastAsia="Symbol" w:hAnsi="Symbol" w:hint="default"/>
        <w:sz w:val="22"/>
        <w:szCs w:val="22"/>
      </w:rPr>
    </w:lvl>
    <w:lvl w:ilvl="2" w:tplc="F20AFB56">
      <w:start w:val="1"/>
      <w:numFmt w:val="bullet"/>
      <w:lvlText w:val="•"/>
      <w:lvlJc w:val="left"/>
      <w:pPr>
        <w:ind w:left="1498" w:hanging="360"/>
      </w:pPr>
      <w:rPr>
        <w:rFonts w:hint="default"/>
      </w:rPr>
    </w:lvl>
    <w:lvl w:ilvl="3" w:tplc="A746B93E">
      <w:start w:val="1"/>
      <w:numFmt w:val="bullet"/>
      <w:lvlText w:val="•"/>
      <w:lvlJc w:val="left"/>
      <w:pPr>
        <w:ind w:left="2475" w:hanging="360"/>
      </w:pPr>
      <w:rPr>
        <w:rFonts w:hint="default"/>
      </w:rPr>
    </w:lvl>
    <w:lvl w:ilvl="4" w:tplc="28F6C0CC">
      <w:start w:val="1"/>
      <w:numFmt w:val="bullet"/>
      <w:lvlText w:val="•"/>
      <w:lvlJc w:val="left"/>
      <w:pPr>
        <w:ind w:left="3453" w:hanging="360"/>
      </w:pPr>
      <w:rPr>
        <w:rFonts w:hint="default"/>
      </w:rPr>
    </w:lvl>
    <w:lvl w:ilvl="5" w:tplc="FD847A38">
      <w:start w:val="1"/>
      <w:numFmt w:val="bullet"/>
      <w:lvlText w:val="•"/>
      <w:lvlJc w:val="left"/>
      <w:pPr>
        <w:ind w:left="4431" w:hanging="360"/>
      </w:pPr>
      <w:rPr>
        <w:rFonts w:hint="default"/>
      </w:rPr>
    </w:lvl>
    <w:lvl w:ilvl="6" w:tplc="2E3C3B2A">
      <w:start w:val="1"/>
      <w:numFmt w:val="bullet"/>
      <w:lvlText w:val="•"/>
      <w:lvlJc w:val="left"/>
      <w:pPr>
        <w:ind w:left="5409" w:hanging="360"/>
      </w:pPr>
      <w:rPr>
        <w:rFonts w:hint="default"/>
      </w:rPr>
    </w:lvl>
    <w:lvl w:ilvl="7" w:tplc="4ABEAFE8">
      <w:start w:val="1"/>
      <w:numFmt w:val="bullet"/>
      <w:lvlText w:val="•"/>
      <w:lvlJc w:val="left"/>
      <w:pPr>
        <w:ind w:left="6386" w:hanging="360"/>
      </w:pPr>
      <w:rPr>
        <w:rFonts w:hint="default"/>
      </w:rPr>
    </w:lvl>
    <w:lvl w:ilvl="8" w:tplc="0A780D6A">
      <w:start w:val="1"/>
      <w:numFmt w:val="bullet"/>
      <w:lvlText w:val="•"/>
      <w:lvlJc w:val="left"/>
      <w:pPr>
        <w:ind w:left="7364" w:hanging="360"/>
      </w:pPr>
      <w:rPr>
        <w:rFonts w:hint="default"/>
      </w:rPr>
    </w:lvl>
  </w:abstractNum>
  <w:abstractNum w:abstractNumId="5" w15:restartNumberingAfterBreak="0">
    <w:nsid w:val="3E701CE3"/>
    <w:multiLevelType w:val="hybridMultilevel"/>
    <w:tmpl w:val="EA60FF1A"/>
    <w:lvl w:ilvl="0" w:tplc="225A52C4">
      <w:start w:val="1"/>
      <w:numFmt w:val="bullet"/>
      <w:lvlText w:val=""/>
      <w:lvlJc w:val="left"/>
      <w:pPr>
        <w:ind w:left="619" w:hanging="358"/>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45F3C"/>
    <w:multiLevelType w:val="hybridMultilevel"/>
    <w:tmpl w:val="8B7692E4"/>
    <w:lvl w:ilvl="0" w:tplc="B2B2C9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46C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EA0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E5A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C84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64A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2E3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01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084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B04081"/>
    <w:multiLevelType w:val="hybridMultilevel"/>
    <w:tmpl w:val="3E8AB9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3B6BF0"/>
    <w:multiLevelType w:val="hybridMultilevel"/>
    <w:tmpl w:val="5B7295A2"/>
    <w:lvl w:ilvl="0" w:tplc="53DEEBA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479EF"/>
    <w:multiLevelType w:val="hybridMultilevel"/>
    <w:tmpl w:val="2976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97503"/>
    <w:multiLevelType w:val="hybridMultilevel"/>
    <w:tmpl w:val="83886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0914350">
    <w:abstractNumId w:val="10"/>
  </w:num>
  <w:num w:numId="2" w16cid:durableId="2110394690">
    <w:abstractNumId w:val="7"/>
  </w:num>
  <w:num w:numId="3" w16cid:durableId="130758216">
    <w:abstractNumId w:val="1"/>
  </w:num>
  <w:num w:numId="4" w16cid:durableId="382797487">
    <w:abstractNumId w:val="2"/>
  </w:num>
  <w:num w:numId="5" w16cid:durableId="680199919">
    <w:abstractNumId w:val="0"/>
  </w:num>
  <w:num w:numId="6" w16cid:durableId="796335227">
    <w:abstractNumId w:val="6"/>
  </w:num>
  <w:num w:numId="7" w16cid:durableId="607198620">
    <w:abstractNumId w:val="3"/>
  </w:num>
  <w:num w:numId="8" w16cid:durableId="1631588933">
    <w:abstractNumId w:val="8"/>
  </w:num>
  <w:num w:numId="9" w16cid:durableId="418520745">
    <w:abstractNumId w:val="4"/>
  </w:num>
  <w:num w:numId="10" w16cid:durableId="1353727698">
    <w:abstractNumId w:val="5"/>
  </w:num>
  <w:num w:numId="11" w16cid:durableId="2091459871">
    <w:abstractNumId w:val="0"/>
  </w:num>
  <w:num w:numId="12" w16cid:durableId="721638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BD"/>
    <w:rsid w:val="000104EA"/>
    <w:rsid w:val="0001259A"/>
    <w:rsid w:val="000167D2"/>
    <w:rsid w:val="00066831"/>
    <w:rsid w:val="00085A6E"/>
    <w:rsid w:val="00096773"/>
    <w:rsid w:val="000A67E5"/>
    <w:rsid w:val="000B1A4C"/>
    <w:rsid w:val="000B23D7"/>
    <w:rsid w:val="000F1F1E"/>
    <w:rsid w:val="0010290C"/>
    <w:rsid w:val="00106566"/>
    <w:rsid w:val="00110119"/>
    <w:rsid w:val="00136ACC"/>
    <w:rsid w:val="00137961"/>
    <w:rsid w:val="00162E29"/>
    <w:rsid w:val="00172B99"/>
    <w:rsid w:val="001A252C"/>
    <w:rsid w:val="001E04FD"/>
    <w:rsid w:val="001F576E"/>
    <w:rsid w:val="00200150"/>
    <w:rsid w:val="00216A04"/>
    <w:rsid w:val="002245C3"/>
    <w:rsid w:val="00227BA2"/>
    <w:rsid w:val="00227EB7"/>
    <w:rsid w:val="00232A98"/>
    <w:rsid w:val="00253DDB"/>
    <w:rsid w:val="00296EAD"/>
    <w:rsid w:val="002B6507"/>
    <w:rsid w:val="002D175E"/>
    <w:rsid w:val="002F274E"/>
    <w:rsid w:val="00306ED8"/>
    <w:rsid w:val="0032560C"/>
    <w:rsid w:val="00373D27"/>
    <w:rsid w:val="00380AB6"/>
    <w:rsid w:val="00395140"/>
    <w:rsid w:val="003C6739"/>
    <w:rsid w:val="003E4EF2"/>
    <w:rsid w:val="00403EF4"/>
    <w:rsid w:val="004215DE"/>
    <w:rsid w:val="0043029E"/>
    <w:rsid w:val="00443FC7"/>
    <w:rsid w:val="00454185"/>
    <w:rsid w:val="004805C5"/>
    <w:rsid w:val="00496121"/>
    <w:rsid w:val="004A75DD"/>
    <w:rsid w:val="004B6470"/>
    <w:rsid w:val="004C526B"/>
    <w:rsid w:val="004E5E13"/>
    <w:rsid w:val="004F007E"/>
    <w:rsid w:val="00513089"/>
    <w:rsid w:val="00533078"/>
    <w:rsid w:val="00561A2F"/>
    <w:rsid w:val="00562F19"/>
    <w:rsid w:val="00595DD2"/>
    <w:rsid w:val="005B4F4D"/>
    <w:rsid w:val="005C320C"/>
    <w:rsid w:val="005D4896"/>
    <w:rsid w:val="005D7FF1"/>
    <w:rsid w:val="005E1677"/>
    <w:rsid w:val="00607DAA"/>
    <w:rsid w:val="00617343"/>
    <w:rsid w:val="006229A0"/>
    <w:rsid w:val="00645916"/>
    <w:rsid w:val="0066003B"/>
    <w:rsid w:val="00680851"/>
    <w:rsid w:val="006866CD"/>
    <w:rsid w:val="006B18DC"/>
    <w:rsid w:val="006B5725"/>
    <w:rsid w:val="006B65A8"/>
    <w:rsid w:val="006E7211"/>
    <w:rsid w:val="006F0469"/>
    <w:rsid w:val="00706EB6"/>
    <w:rsid w:val="00734A55"/>
    <w:rsid w:val="0074467B"/>
    <w:rsid w:val="00765492"/>
    <w:rsid w:val="00792834"/>
    <w:rsid w:val="007E5576"/>
    <w:rsid w:val="008079CE"/>
    <w:rsid w:val="00814DDA"/>
    <w:rsid w:val="0082575B"/>
    <w:rsid w:val="00837910"/>
    <w:rsid w:val="00851CC1"/>
    <w:rsid w:val="00860B2D"/>
    <w:rsid w:val="008776A6"/>
    <w:rsid w:val="00881799"/>
    <w:rsid w:val="0089719D"/>
    <w:rsid w:val="008B0062"/>
    <w:rsid w:val="008B15E1"/>
    <w:rsid w:val="008C71FD"/>
    <w:rsid w:val="008D381B"/>
    <w:rsid w:val="008D4BDC"/>
    <w:rsid w:val="008D70FC"/>
    <w:rsid w:val="00902B82"/>
    <w:rsid w:val="009119FE"/>
    <w:rsid w:val="00913D27"/>
    <w:rsid w:val="0091498E"/>
    <w:rsid w:val="0093142E"/>
    <w:rsid w:val="009436C8"/>
    <w:rsid w:val="00957F6D"/>
    <w:rsid w:val="009700F3"/>
    <w:rsid w:val="00986E7F"/>
    <w:rsid w:val="009A4DCB"/>
    <w:rsid w:val="009A4FFF"/>
    <w:rsid w:val="009B4C3E"/>
    <w:rsid w:val="009C5F76"/>
    <w:rsid w:val="009E3066"/>
    <w:rsid w:val="009E3E91"/>
    <w:rsid w:val="009F3E7F"/>
    <w:rsid w:val="009F456C"/>
    <w:rsid w:val="00A00468"/>
    <w:rsid w:val="00A15FCD"/>
    <w:rsid w:val="00A262BD"/>
    <w:rsid w:val="00A279FA"/>
    <w:rsid w:val="00A37CCC"/>
    <w:rsid w:val="00A74908"/>
    <w:rsid w:val="00A87F1E"/>
    <w:rsid w:val="00A96FB7"/>
    <w:rsid w:val="00A97A6D"/>
    <w:rsid w:val="00AA181B"/>
    <w:rsid w:val="00AB6861"/>
    <w:rsid w:val="00AC358D"/>
    <w:rsid w:val="00AD2AB5"/>
    <w:rsid w:val="00AD556A"/>
    <w:rsid w:val="00AE26C8"/>
    <w:rsid w:val="00B055EE"/>
    <w:rsid w:val="00B372EF"/>
    <w:rsid w:val="00B43635"/>
    <w:rsid w:val="00B47762"/>
    <w:rsid w:val="00B5130C"/>
    <w:rsid w:val="00B80B3C"/>
    <w:rsid w:val="00BA1D11"/>
    <w:rsid w:val="00BB5CAF"/>
    <w:rsid w:val="00BC0EBC"/>
    <w:rsid w:val="00BC7335"/>
    <w:rsid w:val="00BE7F64"/>
    <w:rsid w:val="00BF48A6"/>
    <w:rsid w:val="00C107AB"/>
    <w:rsid w:val="00C27795"/>
    <w:rsid w:val="00C45633"/>
    <w:rsid w:val="00C6123A"/>
    <w:rsid w:val="00C623C6"/>
    <w:rsid w:val="00C63BF1"/>
    <w:rsid w:val="00C703A8"/>
    <w:rsid w:val="00C77FBD"/>
    <w:rsid w:val="00CC144D"/>
    <w:rsid w:val="00CD78D0"/>
    <w:rsid w:val="00CF5AF9"/>
    <w:rsid w:val="00D2388A"/>
    <w:rsid w:val="00D33F0D"/>
    <w:rsid w:val="00D47710"/>
    <w:rsid w:val="00D56DC5"/>
    <w:rsid w:val="00D6545C"/>
    <w:rsid w:val="00D70443"/>
    <w:rsid w:val="00D84D41"/>
    <w:rsid w:val="00D86069"/>
    <w:rsid w:val="00DB49E3"/>
    <w:rsid w:val="00DB4F23"/>
    <w:rsid w:val="00DC0C2F"/>
    <w:rsid w:val="00DD4FD2"/>
    <w:rsid w:val="00DD6C61"/>
    <w:rsid w:val="00DE06EE"/>
    <w:rsid w:val="00DE2BD7"/>
    <w:rsid w:val="00DF0F13"/>
    <w:rsid w:val="00DF1528"/>
    <w:rsid w:val="00DF460C"/>
    <w:rsid w:val="00E02C25"/>
    <w:rsid w:val="00E07446"/>
    <w:rsid w:val="00E315B3"/>
    <w:rsid w:val="00E42D75"/>
    <w:rsid w:val="00E50996"/>
    <w:rsid w:val="00E54F3F"/>
    <w:rsid w:val="00E6304A"/>
    <w:rsid w:val="00E8203C"/>
    <w:rsid w:val="00EC4423"/>
    <w:rsid w:val="00EE0B42"/>
    <w:rsid w:val="00EF4D03"/>
    <w:rsid w:val="00EF666F"/>
    <w:rsid w:val="00F30DE3"/>
    <w:rsid w:val="00F33BF4"/>
    <w:rsid w:val="00F40E4E"/>
    <w:rsid w:val="00F67E4F"/>
    <w:rsid w:val="00F924EB"/>
    <w:rsid w:val="00F93D7C"/>
    <w:rsid w:val="00FA349E"/>
    <w:rsid w:val="00FB6D67"/>
    <w:rsid w:val="00FB78F8"/>
    <w:rsid w:val="00FD03BC"/>
    <w:rsid w:val="00FD740F"/>
    <w:rsid w:val="00FE1728"/>
    <w:rsid w:val="00FE5F13"/>
    <w:rsid w:val="0F24664C"/>
    <w:rsid w:val="19BFA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5E67"/>
  <w15:chartTrackingRefBased/>
  <w15:docId w15:val="{3E942C08-E051-48D3-B676-C700693B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BD"/>
    <w:pPr>
      <w:spacing w:after="5" w:line="247" w:lineRule="auto"/>
      <w:ind w:left="9"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BD"/>
    <w:pPr>
      <w:spacing w:after="200" w:line="276" w:lineRule="auto"/>
      <w:ind w:left="720" w:firstLine="0"/>
      <w:contextualSpacing/>
    </w:pPr>
    <w:rPr>
      <w:rFonts w:cs="Arial"/>
      <w:color w:val="auto"/>
      <w:lang w:val="en-CA"/>
    </w:rPr>
  </w:style>
  <w:style w:type="paragraph" w:styleId="BalloonText">
    <w:name w:val="Balloon Text"/>
    <w:basedOn w:val="Normal"/>
    <w:link w:val="BalloonTextChar"/>
    <w:uiPriority w:val="99"/>
    <w:semiHidden/>
    <w:unhideWhenUsed/>
    <w:rsid w:val="009A4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C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A4DCB"/>
    <w:rPr>
      <w:sz w:val="16"/>
      <w:szCs w:val="16"/>
    </w:rPr>
  </w:style>
  <w:style w:type="paragraph" w:styleId="CommentText">
    <w:name w:val="annotation text"/>
    <w:basedOn w:val="Normal"/>
    <w:link w:val="CommentTextChar"/>
    <w:uiPriority w:val="99"/>
    <w:unhideWhenUsed/>
    <w:rsid w:val="009A4DCB"/>
    <w:pPr>
      <w:spacing w:line="240" w:lineRule="auto"/>
    </w:pPr>
    <w:rPr>
      <w:sz w:val="20"/>
      <w:szCs w:val="20"/>
    </w:rPr>
  </w:style>
  <w:style w:type="character" w:customStyle="1" w:styleId="CommentTextChar">
    <w:name w:val="Comment Text Char"/>
    <w:basedOn w:val="DefaultParagraphFont"/>
    <w:link w:val="CommentText"/>
    <w:uiPriority w:val="99"/>
    <w:rsid w:val="009A4D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A4DCB"/>
    <w:rPr>
      <w:b/>
      <w:bCs/>
    </w:rPr>
  </w:style>
  <w:style w:type="character" w:customStyle="1" w:styleId="CommentSubjectChar">
    <w:name w:val="Comment Subject Char"/>
    <w:basedOn w:val="CommentTextChar"/>
    <w:link w:val="CommentSubject"/>
    <w:uiPriority w:val="99"/>
    <w:semiHidden/>
    <w:rsid w:val="009A4DCB"/>
    <w:rPr>
      <w:rFonts w:ascii="Calibri" w:eastAsia="Calibri" w:hAnsi="Calibri" w:cs="Calibri"/>
      <w:b/>
      <w:bCs/>
      <w:color w:val="000000"/>
      <w:sz w:val="20"/>
      <w:szCs w:val="20"/>
    </w:rPr>
  </w:style>
  <w:style w:type="paragraph" w:styleId="Revision">
    <w:name w:val="Revision"/>
    <w:hidden/>
    <w:uiPriority w:val="99"/>
    <w:semiHidden/>
    <w:rsid w:val="00443FC7"/>
    <w:pPr>
      <w:spacing w:after="0" w:line="240" w:lineRule="auto"/>
    </w:pPr>
    <w:rPr>
      <w:rFonts w:ascii="Calibri" w:eastAsia="Calibri" w:hAnsi="Calibri" w:cs="Calibri"/>
      <w:color w:val="000000"/>
    </w:rPr>
  </w:style>
  <w:style w:type="paragraph" w:customStyle="1" w:styleId="Default">
    <w:name w:val="Default"/>
    <w:rsid w:val="009149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6293">
      <w:bodyDiv w:val="1"/>
      <w:marLeft w:val="0"/>
      <w:marRight w:val="0"/>
      <w:marTop w:val="0"/>
      <w:marBottom w:val="0"/>
      <w:divBdr>
        <w:top w:val="none" w:sz="0" w:space="0" w:color="auto"/>
        <w:left w:val="none" w:sz="0" w:space="0" w:color="auto"/>
        <w:bottom w:val="none" w:sz="0" w:space="0" w:color="auto"/>
        <w:right w:val="none" w:sz="0" w:space="0" w:color="auto"/>
      </w:divBdr>
    </w:div>
    <w:div w:id="320427412">
      <w:bodyDiv w:val="1"/>
      <w:marLeft w:val="0"/>
      <w:marRight w:val="0"/>
      <w:marTop w:val="0"/>
      <w:marBottom w:val="0"/>
      <w:divBdr>
        <w:top w:val="none" w:sz="0" w:space="0" w:color="auto"/>
        <w:left w:val="none" w:sz="0" w:space="0" w:color="auto"/>
        <w:bottom w:val="none" w:sz="0" w:space="0" w:color="auto"/>
        <w:right w:val="none" w:sz="0" w:space="0" w:color="auto"/>
      </w:divBdr>
    </w:div>
    <w:div w:id="365713500">
      <w:bodyDiv w:val="1"/>
      <w:marLeft w:val="0"/>
      <w:marRight w:val="0"/>
      <w:marTop w:val="0"/>
      <w:marBottom w:val="0"/>
      <w:divBdr>
        <w:top w:val="none" w:sz="0" w:space="0" w:color="auto"/>
        <w:left w:val="none" w:sz="0" w:space="0" w:color="auto"/>
        <w:bottom w:val="none" w:sz="0" w:space="0" w:color="auto"/>
        <w:right w:val="none" w:sz="0" w:space="0" w:color="auto"/>
      </w:divBdr>
    </w:div>
    <w:div w:id="579027373">
      <w:bodyDiv w:val="1"/>
      <w:marLeft w:val="0"/>
      <w:marRight w:val="0"/>
      <w:marTop w:val="0"/>
      <w:marBottom w:val="0"/>
      <w:divBdr>
        <w:top w:val="none" w:sz="0" w:space="0" w:color="auto"/>
        <w:left w:val="none" w:sz="0" w:space="0" w:color="auto"/>
        <w:bottom w:val="none" w:sz="0" w:space="0" w:color="auto"/>
        <w:right w:val="none" w:sz="0" w:space="0" w:color="auto"/>
      </w:divBdr>
    </w:div>
    <w:div w:id="695891059">
      <w:bodyDiv w:val="1"/>
      <w:marLeft w:val="0"/>
      <w:marRight w:val="0"/>
      <w:marTop w:val="0"/>
      <w:marBottom w:val="0"/>
      <w:divBdr>
        <w:top w:val="none" w:sz="0" w:space="0" w:color="auto"/>
        <w:left w:val="none" w:sz="0" w:space="0" w:color="auto"/>
        <w:bottom w:val="none" w:sz="0" w:space="0" w:color="auto"/>
        <w:right w:val="none" w:sz="0" w:space="0" w:color="auto"/>
      </w:divBdr>
    </w:div>
    <w:div w:id="757557108">
      <w:bodyDiv w:val="1"/>
      <w:marLeft w:val="0"/>
      <w:marRight w:val="0"/>
      <w:marTop w:val="0"/>
      <w:marBottom w:val="0"/>
      <w:divBdr>
        <w:top w:val="none" w:sz="0" w:space="0" w:color="auto"/>
        <w:left w:val="none" w:sz="0" w:space="0" w:color="auto"/>
        <w:bottom w:val="none" w:sz="0" w:space="0" w:color="auto"/>
        <w:right w:val="none" w:sz="0" w:space="0" w:color="auto"/>
      </w:divBdr>
      <w:divsChild>
        <w:div w:id="165174434">
          <w:marLeft w:val="0"/>
          <w:marRight w:val="0"/>
          <w:marTop w:val="0"/>
          <w:marBottom w:val="0"/>
          <w:divBdr>
            <w:top w:val="none" w:sz="0" w:space="0" w:color="auto"/>
            <w:left w:val="none" w:sz="0" w:space="0" w:color="auto"/>
            <w:bottom w:val="none" w:sz="0" w:space="0" w:color="auto"/>
            <w:right w:val="none" w:sz="0" w:space="0" w:color="auto"/>
          </w:divBdr>
        </w:div>
      </w:divsChild>
    </w:div>
    <w:div w:id="793526960">
      <w:bodyDiv w:val="1"/>
      <w:marLeft w:val="0"/>
      <w:marRight w:val="0"/>
      <w:marTop w:val="0"/>
      <w:marBottom w:val="0"/>
      <w:divBdr>
        <w:top w:val="none" w:sz="0" w:space="0" w:color="auto"/>
        <w:left w:val="none" w:sz="0" w:space="0" w:color="auto"/>
        <w:bottom w:val="none" w:sz="0" w:space="0" w:color="auto"/>
        <w:right w:val="none" w:sz="0" w:space="0" w:color="auto"/>
      </w:divBdr>
    </w:div>
    <w:div w:id="805515325">
      <w:bodyDiv w:val="1"/>
      <w:marLeft w:val="0"/>
      <w:marRight w:val="0"/>
      <w:marTop w:val="0"/>
      <w:marBottom w:val="0"/>
      <w:divBdr>
        <w:top w:val="none" w:sz="0" w:space="0" w:color="auto"/>
        <w:left w:val="none" w:sz="0" w:space="0" w:color="auto"/>
        <w:bottom w:val="none" w:sz="0" w:space="0" w:color="auto"/>
        <w:right w:val="none" w:sz="0" w:space="0" w:color="auto"/>
      </w:divBdr>
    </w:div>
    <w:div w:id="808672147">
      <w:bodyDiv w:val="1"/>
      <w:marLeft w:val="0"/>
      <w:marRight w:val="0"/>
      <w:marTop w:val="0"/>
      <w:marBottom w:val="0"/>
      <w:divBdr>
        <w:top w:val="none" w:sz="0" w:space="0" w:color="auto"/>
        <w:left w:val="none" w:sz="0" w:space="0" w:color="auto"/>
        <w:bottom w:val="none" w:sz="0" w:space="0" w:color="auto"/>
        <w:right w:val="none" w:sz="0" w:space="0" w:color="auto"/>
      </w:divBdr>
    </w:div>
    <w:div w:id="851838307">
      <w:bodyDiv w:val="1"/>
      <w:marLeft w:val="0"/>
      <w:marRight w:val="0"/>
      <w:marTop w:val="0"/>
      <w:marBottom w:val="0"/>
      <w:divBdr>
        <w:top w:val="none" w:sz="0" w:space="0" w:color="auto"/>
        <w:left w:val="none" w:sz="0" w:space="0" w:color="auto"/>
        <w:bottom w:val="none" w:sz="0" w:space="0" w:color="auto"/>
        <w:right w:val="none" w:sz="0" w:space="0" w:color="auto"/>
      </w:divBdr>
    </w:div>
    <w:div w:id="916130689">
      <w:bodyDiv w:val="1"/>
      <w:marLeft w:val="0"/>
      <w:marRight w:val="0"/>
      <w:marTop w:val="0"/>
      <w:marBottom w:val="0"/>
      <w:divBdr>
        <w:top w:val="none" w:sz="0" w:space="0" w:color="auto"/>
        <w:left w:val="none" w:sz="0" w:space="0" w:color="auto"/>
        <w:bottom w:val="none" w:sz="0" w:space="0" w:color="auto"/>
        <w:right w:val="none" w:sz="0" w:space="0" w:color="auto"/>
      </w:divBdr>
    </w:div>
    <w:div w:id="1332103031">
      <w:bodyDiv w:val="1"/>
      <w:marLeft w:val="0"/>
      <w:marRight w:val="0"/>
      <w:marTop w:val="0"/>
      <w:marBottom w:val="0"/>
      <w:divBdr>
        <w:top w:val="none" w:sz="0" w:space="0" w:color="auto"/>
        <w:left w:val="none" w:sz="0" w:space="0" w:color="auto"/>
        <w:bottom w:val="none" w:sz="0" w:space="0" w:color="auto"/>
        <w:right w:val="none" w:sz="0" w:space="0" w:color="auto"/>
      </w:divBdr>
    </w:div>
    <w:div w:id="1462917874">
      <w:bodyDiv w:val="1"/>
      <w:marLeft w:val="0"/>
      <w:marRight w:val="0"/>
      <w:marTop w:val="0"/>
      <w:marBottom w:val="0"/>
      <w:divBdr>
        <w:top w:val="none" w:sz="0" w:space="0" w:color="auto"/>
        <w:left w:val="none" w:sz="0" w:space="0" w:color="auto"/>
        <w:bottom w:val="none" w:sz="0" w:space="0" w:color="auto"/>
        <w:right w:val="none" w:sz="0" w:space="0" w:color="auto"/>
      </w:divBdr>
    </w:div>
    <w:div w:id="1484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ef158f-16e1-4c20-a8c2-daf825475e98">
      <Terms xmlns="http://schemas.microsoft.com/office/infopath/2007/PartnerControls"/>
    </lcf76f155ced4ddcb4097134ff3c332f>
    <TaxCatchAll xmlns="a1948b72-9b6f-4d82-afb0-e056a46f1f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26DE24B1E434BB273BA504E9CFAA2" ma:contentTypeVersion="17" ma:contentTypeDescription="Create a new document." ma:contentTypeScope="" ma:versionID="838fa16180f82e4ed434b733f2d441ea">
  <xsd:schema xmlns:xsd="http://www.w3.org/2001/XMLSchema" xmlns:xs="http://www.w3.org/2001/XMLSchema" xmlns:p="http://schemas.microsoft.com/office/2006/metadata/properties" xmlns:ns2="5def158f-16e1-4c20-a8c2-daf825475e98" xmlns:ns3="a1948b72-9b6f-4d82-afb0-e056a46f1fa6" targetNamespace="http://schemas.microsoft.com/office/2006/metadata/properties" ma:root="true" ma:fieldsID="2809611b66a6b3526f0fa95e79ab0d7b" ns2:_="" ns3:_="">
    <xsd:import namespace="5def158f-16e1-4c20-a8c2-daf825475e98"/>
    <xsd:import namespace="a1948b72-9b6f-4d82-afb0-e056a46f1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f158f-16e1-4c20-a8c2-daf825475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48b72-9b6f-4d82-afb0-e056a46f1f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eee05e-6038-4e64-a23d-d915f8222f65}" ma:internalName="TaxCatchAll" ma:showField="CatchAllData" ma:web="a1948b72-9b6f-4d82-afb0-e056a46f1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DCF30-8444-4B48-ACDB-301C6E480A50}">
  <ds:schemaRefs>
    <ds:schemaRef ds:uri="http://schemas.microsoft.com/office/2006/metadata/properties"/>
    <ds:schemaRef ds:uri="http://schemas.microsoft.com/office/infopath/2007/PartnerControls"/>
    <ds:schemaRef ds:uri="5def158f-16e1-4c20-a8c2-daf825475e98"/>
    <ds:schemaRef ds:uri="a1948b72-9b6f-4d82-afb0-e056a46f1fa6"/>
  </ds:schemaRefs>
</ds:datastoreItem>
</file>

<file path=customXml/itemProps2.xml><?xml version="1.0" encoding="utf-8"?>
<ds:datastoreItem xmlns:ds="http://schemas.openxmlformats.org/officeDocument/2006/customXml" ds:itemID="{1974998A-4052-4910-9F29-35F91402ED2A}">
  <ds:schemaRefs>
    <ds:schemaRef ds:uri="http://schemas.microsoft.com/sharepoint/v3/contenttype/forms"/>
  </ds:schemaRefs>
</ds:datastoreItem>
</file>

<file path=customXml/itemProps3.xml><?xml version="1.0" encoding="utf-8"?>
<ds:datastoreItem xmlns:ds="http://schemas.openxmlformats.org/officeDocument/2006/customXml" ds:itemID="{E7DB30B4-BB6C-4A43-AB13-BE1C1158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f158f-16e1-4c20-a8c2-daf825475e98"/>
    <ds:schemaRef ds:uri="a1948b72-9b6f-4d82-afb0-e056a46f1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Leroux</dc:creator>
  <cp:keywords/>
  <dc:description/>
  <cp:lastModifiedBy>Levicel Calang</cp:lastModifiedBy>
  <cp:revision>3</cp:revision>
  <dcterms:created xsi:type="dcterms:W3CDTF">2025-01-10T19:45:00Z</dcterms:created>
  <dcterms:modified xsi:type="dcterms:W3CDTF">2025-01-15T20:30:00Z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0x010100FB426DE24B1E434BB273BA504E9CFAA2</vt:lpwstr>
  </property>
  <property fmtid="{D5CDD505-2E9C-101B-9397-08002B2CF9AE}" pid="3" name="MediaServiceImageTags">
    <vt:lpwstr/>
  </property>
</Properties>
</file>